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25" w:rsidRDefault="008E3F25">
      <w:r>
        <w:rPr>
          <w:noProof/>
          <w:lang w:eastAsia="es-ES"/>
        </w:rPr>
        <w:drawing>
          <wp:inline distT="0" distB="0" distL="0" distR="0" wp14:anchorId="30F4DDB4" wp14:editId="3CEA0800">
            <wp:extent cx="3067050" cy="3829050"/>
            <wp:effectExtent l="0" t="0" r="0" b="0"/>
            <wp:docPr id="12" name="Imagen 12" descr="http://i289.photobucket.com/albums/ll229/indywjones/philosophy_of_time_travel_tit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289.photobucket.com/albums/ll229/indywjones/philosophy_of_time_travel_titel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78" cy="38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drawing>
          <wp:inline distT="0" distB="0" distL="0" distR="0" wp14:anchorId="72FA18DD" wp14:editId="7F98C88C">
            <wp:extent cx="3400425" cy="4762500"/>
            <wp:effectExtent l="0" t="0" r="9525" b="0"/>
            <wp:docPr id="13" name="Imagen 13" descr="http://i289.photobucket.com/albums/ll229/indywjones/2445899348_80926a2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289.photobucket.com/albums/ll229/indywjones/2445899348_80926a20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8085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7D8AB36A" wp14:editId="4D11E6DD">
                  <wp:extent cx="3162300" cy="4381500"/>
                  <wp:effectExtent l="0" t="0" r="0" b="0"/>
                  <wp:docPr id="1" name="Imagen 1" descr="http://www.ruinedeye.com/cd/bf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inedeye.com/cd/bf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5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001"/>
            </w:tblGrid>
            <w:tr w:rsidR="008E3F25" w:rsidRPr="008E3F25">
              <w:trPr>
                <w:trHeight w:val="28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28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foreword</w:t>
                  </w:r>
                  <w:proofErr w:type="spellEnd"/>
                </w:p>
              </w:tc>
            </w:tr>
            <w:tr w:rsidR="008E3F25" w:rsidRPr="008E3F25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 would like to thank the sisters of the Saint John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Chapter in Alexandria, Virginia for their support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(</w:t>
                  </w: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in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my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decision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).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By the grace of God, they are: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Sister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Eleance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Lewis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Sister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Francesca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Godard</w:t>
                  </w:r>
                  <w:proofErr w:type="spellEnd"/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Sister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Helen Davis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Sister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Catherine (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Arnold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Sister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Mary Lee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Pond</w:t>
                  </w:r>
                  <w:proofErr w:type="spellEnd"/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4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Sister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Virginia (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Weaver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This intent(?) of this short book is for it to be used as a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simple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and direct guide in a time of great danger.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 pray that this is merely a work of fiction.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If it is not, then I pray for you, the reader of this book.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If I am still alive when the events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foretold in these pages occur, then I hope that you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will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find me before it is too late.</w:t>
                  </w:r>
                </w:p>
              </w:tc>
            </w:tr>
            <w:tr w:rsidR="008E3F25" w:rsidRPr="008E3F2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Roberta Ann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Sparrow</w:t>
                  </w:r>
                  <w:proofErr w:type="spellEnd"/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October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, 1944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36714" w:rsidRDefault="00236714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5010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3067050" cy="4457700"/>
                  <wp:effectExtent l="0" t="0" r="0" b="0"/>
                  <wp:docPr id="2" name="Imagen 2" descr="http://www.ruinedeye.com/cd/bo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inedeye.com/cd/boo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2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1"/>
            </w:tblGrid>
            <w:tr w:rsidR="008E3F25" w:rsidRPr="008E3F25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Chapter</w:t>
                  </w:r>
                  <w:proofErr w:type="spellEnd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One</w:t>
                  </w:r>
                  <w:proofErr w:type="spellEnd"/>
                </w:p>
              </w:tc>
            </w:tr>
            <w:tr w:rsidR="008E3F25" w:rsidRPr="008E3F25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The</w:t>
                  </w:r>
                  <w:proofErr w:type="spellEnd"/>
                  <w:r w:rsidRPr="008E3F25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Tangent</w:t>
                  </w:r>
                  <w:proofErr w:type="spellEnd"/>
                  <w:r w:rsidRPr="008E3F25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Garamond" w:eastAsia="Times New Roman" w:hAnsi="Garamond" w:cs="Arial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Universe</w:t>
                  </w:r>
                  <w:proofErr w:type="spellEnd"/>
                </w:p>
              </w:tc>
            </w:tr>
            <w:tr w:rsidR="008E3F25" w:rsidRPr="008E3F25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Primary Universe is fraught with great peril.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War, plague, famine and natural disaster are common.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Death comes to us all.</w:t>
                  </w:r>
                </w:p>
              </w:tc>
            </w:tr>
            <w:tr w:rsidR="008E3F25" w:rsidRPr="008E3F25">
              <w:trPr>
                <w:trHeight w:val="1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Fourth Dimension of Time is a stable construct,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though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it is not impenetrable.</w:t>
                  </w:r>
                </w:p>
              </w:tc>
            </w:tr>
            <w:tr w:rsidR="008E3F25" w:rsidRPr="008E3F25">
              <w:trPr>
                <w:trHeight w:val="1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Incidents when the fabric of the fourth dimension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becomes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corrupted are incredibly rare.</w:t>
                  </w:r>
                </w:p>
              </w:tc>
            </w:tr>
            <w:tr w:rsidR="008E3F25" w:rsidRPr="008E3F25">
              <w:trPr>
                <w:trHeight w:val="1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If a Tangent Universe occurs, it will be highly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unstable, sustaining itself for no longer than several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weeks</w:t>
                  </w:r>
                  <w:proofErr w:type="spellEnd"/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8E3F25" w:rsidRPr="008E3F25">
              <w:trPr>
                <w:trHeight w:val="1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Eventually it will collapse upon itself, forming a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black hole within the Primary Universe capable of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destroying</w:t>
                  </w:r>
                  <w:proofErr w:type="spellEnd"/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all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existence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4935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3162300" cy="4381500"/>
                  <wp:effectExtent l="0" t="0" r="0" b="0"/>
                  <wp:docPr id="3" name="Imagen 3" descr="http://www.ruinedeye.com/cd/boo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uinedeye.com/cd/boo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3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8E3F25" w:rsidRPr="008E3F25">
              <w:trPr>
                <w:trHeight w:val="49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49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Chapter</w:t>
                  </w:r>
                  <w:proofErr w:type="spellEnd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Two</w:t>
                  </w:r>
                  <w:proofErr w:type="spellEnd"/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Water</w:t>
                  </w:r>
                  <w:proofErr w:type="spellEnd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And Metal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Water and Metal are the key elements of Time Travel.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lang w:eastAsia="es-ES"/>
                    </w:rPr>
                    <w:t>k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Water is the barrier element for the construction of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Time Portals used as gateways between Universes at the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Tangent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Vortex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lang w:eastAsia="es-ES"/>
                    </w:rPr>
                    <w:t>k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Metal is the (transitional) element for the construction</w:t>
                  </w:r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of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Artifact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Vessels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p w:rsidR="008E3F25" w:rsidRDefault="008E3F25"/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4935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3086100" cy="4381500"/>
                  <wp:effectExtent l="0" t="0" r="0" b="0"/>
                  <wp:docPr id="4" name="Imagen 4" descr="http://www.ruinedeye.com/cd/boo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uinedeye.com/cd/boo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3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49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Chapter</w:t>
                  </w:r>
                  <w:proofErr w:type="spellEnd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Four</w:t>
                  </w:r>
                  <w:proofErr w:type="spellEnd"/>
                </w:p>
              </w:tc>
            </w:tr>
            <w:tr w:rsidR="008E3F25" w:rsidRPr="008E3F25">
              <w:trPr>
                <w:trHeight w:val="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The</w:t>
                  </w:r>
                  <w:proofErr w:type="spellEnd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Artifact</w:t>
                  </w:r>
                  <w:proofErr w:type="spellEnd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And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The</w:t>
                  </w:r>
                  <w:proofErr w:type="spellEnd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Living</w:t>
                  </w:r>
                </w:p>
              </w:tc>
            </w:tr>
            <w:tr w:rsidR="008E3F25" w:rsidRPr="008E3F25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When a Tangent Universe occurs, those living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nearest to the Vortex will find themselves at the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epi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-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center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of a dangerous new world.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Artifacts provide the first sign that a Tangent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Universe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has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occurred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If an Artifact occurs, the Living will retrieve it with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great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interest and curiosity. Artifacts are formed from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metal, such as an Arrowhead from an ancient Mayan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civilization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, or a Metal Sword from Medieval Europe.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Artifacts returned to the Primary Universe are often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linked to religious iconography; as their appearance on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Earth seems to defy logical explanation.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Divine Intervention is deemed the only logical con-.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spellStart"/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clusion</w:t>
                  </w:r>
                  <w:proofErr w:type="spellEnd"/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for the appearance of the Artifact.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5985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3067050" cy="4419600"/>
                  <wp:effectExtent l="0" t="0" r="0" b="0"/>
                  <wp:docPr id="5" name="Imagen 5" descr="http://www.ruinedeye.com/cd/boo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inedeye.com/cd/boo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3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49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Chapter</w:t>
                  </w:r>
                  <w:proofErr w:type="spellEnd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Six</w:t>
                  </w:r>
                  <w:proofErr w:type="spellEnd"/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The</w:t>
                  </w:r>
                  <w:proofErr w:type="spellEnd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Living Receiver</w:t>
                  </w:r>
                </w:p>
              </w:tc>
            </w:tr>
            <w:tr w:rsidR="008E3F25" w:rsidRPr="008E3F25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Living Receiver is chosen to guide the Artifact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into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position for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it's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journey back to the Primary Universe.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No one knows how or why a Receiver will be chosen.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Living Receiver is often (blessed) with a Fourth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Dimensional Power(s). These include increased strength,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telekinesis, mind control, and the ability to conjure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fire</w:t>
                  </w:r>
                  <w:proofErr w:type="spellEnd"/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and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water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Living Receiver is often tormented by terrifying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dreams, visions and auditory hallucinations during his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time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within the Tangent Universe.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Those surrounding the Living Receiver, known as the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Manipulated, will fear him and try to destroy him.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5310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3105150" cy="4419600"/>
                  <wp:effectExtent l="0" t="0" r="0" b="0"/>
                  <wp:docPr id="6" name="Imagen 6" descr="http://www.ruinedeye.com/cd/boo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uinedeye.com/cd/book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3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Chapter</w:t>
                  </w:r>
                  <w:proofErr w:type="spellEnd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Seven</w:t>
                  </w:r>
                  <w:proofErr w:type="spellEnd"/>
                </w:p>
              </w:tc>
            </w:tr>
            <w:tr w:rsidR="008E3F25" w:rsidRPr="008E3F25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The</w:t>
                  </w:r>
                  <w:proofErr w:type="spellEnd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Manipulated</w:t>
                  </w:r>
                  <w:proofErr w:type="spellEnd"/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Living</w:t>
                  </w:r>
                </w:p>
              </w:tc>
            </w:tr>
            <w:tr w:rsidR="008E3F25" w:rsidRPr="008E3F25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Manipulated Living are often the close friends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and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neighbors of the Living Receiver.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They are prone to irrational, bizarre, and often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violent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behavior. This is the unfortunate result of their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task, which is to assist the Living Receiver in returning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Artifact to the Primary Universe.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Manipulated Living will do anything to save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themselves</w:t>
                  </w:r>
                  <w:proofErr w:type="spellEnd"/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from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Oblivion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gridAfter w:val="1"/>
          <w:wAfter w:w="6060" w:type="dxa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8E3F25" w:rsidRPr="008E3F25" w:rsidRDefault="008E3F25" w:rsidP="008E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3F25" w:rsidRPr="008E3F25" w:rsidTr="008E3F25">
        <w:trPr>
          <w:trHeight w:val="5310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048000" cy="4400550"/>
                  <wp:effectExtent l="0" t="0" r="0" b="0"/>
                  <wp:docPr id="7" name="Imagen 7" descr="http://www.ruinedeye.com/cd/boo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uinedeye.com/cd/book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3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Chapter</w:t>
                  </w:r>
                  <w:proofErr w:type="spellEnd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Ten</w:t>
                  </w:r>
                </w:p>
              </w:tc>
            </w:tr>
            <w:tr w:rsidR="008E3F25" w:rsidRPr="008E3F25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The</w:t>
                  </w:r>
                  <w:proofErr w:type="spellEnd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Manipulated</w:t>
                  </w:r>
                  <w:proofErr w:type="spellEnd"/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Dead</w:t>
                  </w:r>
                  <w:proofErr w:type="spellEnd"/>
                </w:p>
              </w:tc>
            </w:tr>
            <w:tr w:rsidR="008E3F25" w:rsidRPr="008E3F25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Manipulated Dead are more powerful than the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Living Receiver. If a person dies within the Tangent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Dimension, they are able to contact the Living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Receiver through the Fourth Dimensional Construct.</w:t>
                  </w:r>
                </w:p>
              </w:tc>
            </w:tr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Fourth Dimensional Construct is made of Water.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 Manipulated Dead will manipulate the Living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Receiver using the Fourth Dimensional Construct (see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Appendix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A and B).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The Manipulated Dead will often set an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Ensurance</w:t>
                  </w:r>
                  <w:proofErr w:type="spellEnd"/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Trap for the Living Receiver to ensure that the Artifact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is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returned safely to the Primary Universe.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If the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Ensurance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Trap is successful, the Living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Receiver is left with no choice but to use his Fourth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Dimensional Power to send the Artifact back in time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into the Primary Universe before the Black Hole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collapses</w:t>
                  </w:r>
                  <w:proofErr w:type="spellEnd"/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upon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itself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E3F25" w:rsidRPr="008E3F25" w:rsidTr="008E3F25">
        <w:trPr>
          <w:trHeight w:val="30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3F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60" w:type="dxa"/>
            <w:shd w:val="clear" w:color="auto" w:fill="FFFFFF"/>
            <w:hideMark/>
          </w:tcPr>
          <w:p w:rsidR="008E3F25" w:rsidRPr="008E3F25" w:rsidRDefault="008E3F25" w:rsidP="008E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ES"/>
              </w:rPr>
            </w:pPr>
          </w:p>
        </w:tc>
      </w:tr>
    </w:tbl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6585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3067050" cy="4457700"/>
                  <wp:effectExtent l="0" t="0" r="0" b="0"/>
                  <wp:docPr id="8" name="Imagen 8" descr="http://www.ruinedeye.com/cd/book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uinedeye.com/cd/book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3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Chapter</w:t>
                  </w:r>
                  <w:proofErr w:type="spellEnd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News Gothic" w:eastAsia="Times New Roman" w:hAnsi="News Gothic" w:cs="Times New Roman"/>
                      <w:color w:val="000000"/>
                      <w:sz w:val="15"/>
                      <w:szCs w:val="15"/>
                      <w:lang w:eastAsia="es-ES"/>
                    </w:rPr>
                    <w:t>Twelve</w:t>
                  </w:r>
                  <w:proofErr w:type="spellEnd"/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Dreams</w:t>
                  </w:r>
                  <w:proofErr w:type="spellEnd"/>
                </w:p>
              </w:tc>
            </w:tr>
            <w:tr w:rsidR="008E3F25" w:rsidRPr="008E3F25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When the Manipulated awakens from their Journey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into the Tangent Universe, they are often haunted by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experience in their dreams.</w:t>
                  </w:r>
                </w:p>
              </w:tc>
            </w:tr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Many of them will not remember.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Those who do remember the Journey are often over-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come with profound remorse for the regretful actions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buried within their Dreams, the only physical evidence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buried within the Artifact itself, all that remains from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the</w:t>
                  </w:r>
                  <w:proofErr w:type="spellEnd"/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lost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world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Ancient myth tells us of the Mayan Warrior killed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by an Arrowhead that had fallen from a cliff, where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there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was no Army, no enemy to be found.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val="en-US" w:eastAsia="es-ES"/>
                    </w:rPr>
                    <w:t>....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We are told of the Medieval Knight mysteriously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proofErr w:type="gram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impaled</w:t>
                  </w:r>
                  <w:proofErr w:type="gram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by the sword he had not yet built.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We are told that these things occur for a reason.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3086100" cy="4324350"/>
            <wp:effectExtent l="0" t="0" r="0" b="0"/>
            <wp:docPr id="10" name="Imagen 10" descr="http://www.ruinedeye.com/cd/bo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uinedeye.com/cd/book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076575" cy="4371975"/>
            <wp:effectExtent l="0" t="0" r="9525" b="9525"/>
            <wp:docPr id="9" name="Imagen 9" descr="http://www.ruinedeye.com/cd/bo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uinedeye.com/cd/book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5" w:type="dxa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6060"/>
      </w:tblGrid>
      <w:tr w:rsidR="008E3F25" w:rsidRPr="008E3F25" w:rsidTr="008E3F25">
        <w:trPr>
          <w:trHeight w:val="5010"/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8E3F25" w:rsidRPr="008E3F25" w:rsidRDefault="008E3F25" w:rsidP="008E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3067050" cy="4438650"/>
                  <wp:effectExtent l="0" t="0" r="0" b="0"/>
                  <wp:docPr id="11" name="Imagen 11" descr="http://www.ruinedeye.com/cd/book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uinedeye.com/cd/book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shd w:val="clear" w:color="auto" w:fill="FFFFFF"/>
            <w:hideMark/>
          </w:tcPr>
          <w:tbl>
            <w:tblPr>
              <w:tblW w:w="43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8E3F25" w:rsidRPr="008E3F25">
              <w:trPr>
                <w:trHeight w:val="2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Notes</w:t>
                  </w:r>
                </w:p>
              </w:tc>
            </w:tr>
            <w:tr w:rsidR="008E3F25" w:rsidRPr="008E3F25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Living Receiver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Donald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val="en-US" w:eastAsia="es-ES"/>
                    </w:rPr>
                    <w:t> [or maybe Donnie]</w:t>
                  </w: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 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Darko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 xml:space="preserve"> (died October 2, 1988)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Manipulated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Dead</w:t>
                  </w:r>
                  <w:proofErr w:type="spellEnd"/>
                </w:p>
              </w:tc>
            </w:tr>
            <w:tr w:rsidR="008E3F25" w:rsidRPr="008E3F25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Frank (Anderson)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Gretchen Ross (not her real name)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  <w:tr w:rsidR="008E3F25" w:rsidRPr="008E3F25">
              <w:trPr>
                <w:trHeight w:val="1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>Manipulated</w:t>
                  </w:r>
                  <w:proofErr w:type="spellEnd"/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s-ES"/>
                    </w:rPr>
                    <w:t xml:space="preserve"> Living</w:t>
                  </w:r>
                </w:p>
              </w:tc>
            </w:tr>
            <w:tr w:rsidR="008E3F25" w:rsidRPr="008E3F25">
              <w:trPr>
                <w:trHeight w:val="24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s-ES"/>
                    </w:rPr>
                    <w:t>(everyone else in the film - list includes Donnie's family, friends, enemies, Roberta Sparrow, etc. // note after Jim Cunningham's name reads, I think, "died October 1988")</w:t>
                  </w:r>
                </w:p>
              </w:tc>
            </w:tr>
            <w:tr w:rsidR="008E3F25" w:rsidRPr="008E3F25">
              <w:trPr>
                <w:trHeight w:val="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F25" w:rsidRPr="008E3F25" w:rsidRDefault="008E3F25" w:rsidP="008E3F25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8E3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t> </w:t>
                  </w:r>
                </w:p>
              </w:tc>
            </w:tr>
          </w:tbl>
          <w:p w:rsidR="008E3F25" w:rsidRPr="008E3F25" w:rsidRDefault="008E3F25" w:rsidP="008E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8E3F25" w:rsidRDefault="008E3F25">
      <w:pPr>
        <w:rPr>
          <w:lang w:val="en-US"/>
        </w:rPr>
      </w:pPr>
    </w:p>
    <w:p w:rsidR="008E3F25" w:rsidRDefault="008E3F25">
      <w:pPr>
        <w:rPr>
          <w:lang w:val="en-US"/>
        </w:rPr>
      </w:pPr>
    </w:p>
    <w:p w:rsidR="008E3F25" w:rsidRPr="008E3F25" w:rsidRDefault="008E3F25">
      <w:pPr>
        <w:rPr>
          <w:rFonts w:ascii="Arial" w:hAnsi="Arial" w:cs="Arial"/>
          <w:sz w:val="20"/>
          <w:szCs w:val="20"/>
          <w:lang w:val="en-US"/>
        </w:rPr>
      </w:pPr>
      <w:r w:rsidRPr="008E3F25">
        <w:rPr>
          <w:rFonts w:ascii="Arial" w:hAnsi="Arial" w:cs="Arial"/>
          <w:sz w:val="20"/>
          <w:szCs w:val="20"/>
          <w:lang w:val="en-US"/>
        </w:rPr>
        <w:t>Lost Chapters: number three, number five, number eight, number nine and number eleven</w:t>
      </w:r>
      <w:r>
        <w:rPr>
          <w:rFonts w:ascii="Arial" w:hAnsi="Arial" w:cs="Arial"/>
          <w:sz w:val="20"/>
          <w:szCs w:val="20"/>
          <w:lang w:val="en-US"/>
        </w:rPr>
        <w:t>.</w:t>
      </w:r>
    </w:p>
    <w:sectPr w:rsidR="008E3F25" w:rsidRPr="008E3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5"/>
    <w:rsid w:val="00236714"/>
    <w:rsid w:val="0040693C"/>
    <w:rsid w:val="008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E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E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2013-08-04T02:52:00Z</dcterms:created>
  <dcterms:modified xsi:type="dcterms:W3CDTF">2013-08-04T03:14:00Z</dcterms:modified>
</cp:coreProperties>
</file>